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9" w:lineRule="auto"/>
        <w:ind w:left="-5" w:hanging="10"/>
        <w:rPr>
          <w:b/>
          <w:lang w:val="en-US"/>
        </w:rPr>
      </w:pPr>
      <w:r>
        <w:rPr>
          <w:b/>
          <w:lang w:val="en-US"/>
        </w:rPr>
        <w:t xml:space="preserve">Fill in the blanks with the correct phrases of the preposition ON ! </w:t>
      </w:r>
    </w:p>
    <w:p>
      <w:pPr>
        <w:spacing w:after="0" w:line="259" w:lineRule="auto"/>
        <w:ind w:left="-5" w:hanging="10"/>
        <w:rPr>
          <w:b/>
          <w:lang w:val="en-US"/>
        </w:rPr>
      </w:pPr>
    </w:p>
    <w:tbl>
      <w:tblPr>
        <w:tblStyle w:val="4"/>
        <w:tblW w:w="7508" w:type="dxa"/>
        <w:tblInd w:w="677" w:type="dxa"/>
        <w:tblLayout w:type="fixed"/>
        <w:tblCellMar>
          <w:top w:w="49" w:type="dxa"/>
          <w:left w:w="106" w:type="dxa"/>
          <w:bottom w:w="0" w:type="dxa"/>
          <w:right w:w="115" w:type="dxa"/>
        </w:tblCellMar>
      </w:tblPr>
      <w:tblGrid>
        <w:gridCol w:w="1767"/>
        <w:gridCol w:w="1775"/>
        <w:gridCol w:w="1986"/>
        <w:gridCol w:w="1980"/>
      </w:tblGrid>
      <w:tr>
        <w:tblPrEx>
          <w:tblLayout w:type="fixed"/>
          <w:tblCellMar>
            <w:top w:w="49" w:type="dxa"/>
            <w:left w:w="106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767" w:type="dxa"/>
            <w:tcBorders>
              <w:top w:val="single" w:color="F9B074" w:sz="8" w:space="0"/>
              <w:left w:val="single" w:color="F9B074" w:sz="8" w:space="0"/>
              <w:bottom w:val="single" w:color="F9B074" w:sz="8" w:space="0"/>
              <w:right w:val="single" w:color="F9B074" w:sz="8" w:space="0"/>
            </w:tcBorders>
            <w:shd w:val="clear" w:color="auto" w:fill="FDE4D0"/>
          </w:tcPr>
          <w:p>
            <w:pPr>
              <w:spacing w:after="0" w:line="259" w:lineRule="auto"/>
              <w:ind w:left="0" w:firstLine="0"/>
            </w:pPr>
            <w:r>
              <w:t xml:space="preserve">on television </w:t>
            </w:r>
          </w:p>
        </w:tc>
        <w:tc>
          <w:tcPr>
            <w:tcW w:w="1775" w:type="dxa"/>
            <w:tcBorders>
              <w:top w:val="single" w:color="F9B074" w:sz="8" w:space="0"/>
              <w:left w:val="single" w:color="F9B074" w:sz="8" w:space="0"/>
              <w:bottom w:val="single" w:color="F9B074" w:sz="8" w:space="0"/>
              <w:right w:val="single" w:color="F9B074" w:sz="8" w:space="0"/>
            </w:tcBorders>
            <w:shd w:val="clear" w:color="auto" w:fill="FDE4D0"/>
          </w:tcPr>
          <w:p>
            <w:pPr>
              <w:spacing w:after="0" w:line="259" w:lineRule="auto"/>
              <w:ind w:left="0" w:firstLine="0"/>
            </w:pPr>
            <w:r>
              <w:t xml:space="preserve">on a diet </w:t>
            </w:r>
          </w:p>
        </w:tc>
        <w:tc>
          <w:tcPr>
            <w:tcW w:w="1986" w:type="dxa"/>
            <w:tcBorders>
              <w:top w:val="single" w:color="F9B074" w:sz="8" w:space="0"/>
              <w:left w:val="single" w:color="F9B074" w:sz="8" w:space="0"/>
              <w:bottom w:val="single" w:color="F9B074" w:sz="8" w:space="0"/>
              <w:right w:val="single" w:color="F9B074" w:sz="8" w:space="0"/>
            </w:tcBorders>
            <w:shd w:val="clear" w:color="auto" w:fill="FDE4D0"/>
          </w:tcPr>
          <w:p>
            <w:pPr>
              <w:spacing w:after="0" w:line="259" w:lineRule="auto"/>
              <w:ind w:left="2" w:firstLine="0"/>
            </w:pPr>
            <w:r>
              <w:t xml:space="preserve">on the whole </w:t>
            </w:r>
          </w:p>
        </w:tc>
        <w:tc>
          <w:tcPr>
            <w:tcW w:w="1980" w:type="dxa"/>
            <w:tcBorders>
              <w:top w:val="single" w:color="F9B074" w:sz="8" w:space="0"/>
              <w:left w:val="single" w:color="F9B074" w:sz="8" w:space="0"/>
              <w:bottom w:val="single" w:color="F9B074" w:sz="8" w:space="0"/>
              <w:right w:val="single" w:color="F9B074" w:sz="8" w:space="0"/>
            </w:tcBorders>
            <w:shd w:val="clear" w:color="auto" w:fill="FDE4D0"/>
          </w:tcPr>
          <w:p>
            <w:pPr>
              <w:spacing w:after="0" w:line="259" w:lineRule="auto"/>
              <w:ind w:left="5" w:firstLine="0"/>
            </w:pPr>
            <w:r>
              <w:t xml:space="preserve">on an expedition </w:t>
            </w:r>
          </w:p>
        </w:tc>
      </w:tr>
      <w:tr>
        <w:tblPrEx>
          <w:tblLayout w:type="fixed"/>
          <w:tblCellMar>
            <w:top w:w="49" w:type="dxa"/>
            <w:left w:w="106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F9B074" w:sz="8" w:space="0"/>
              <w:left w:val="single" w:color="F9B074" w:sz="8" w:space="0"/>
              <w:bottom w:val="single" w:color="F9B074" w:sz="8" w:space="0"/>
              <w:right w:val="single" w:color="F9B074" w:sz="8" w:space="0"/>
            </w:tcBorders>
            <w:shd w:val="clear" w:color="auto" w:fill="FBCAA2"/>
          </w:tcPr>
          <w:p>
            <w:pPr>
              <w:spacing w:after="0" w:line="259" w:lineRule="auto"/>
              <w:ind w:left="0" w:firstLine="0"/>
            </w:pPr>
            <w:r>
              <w:t xml:space="preserve">on the phone </w:t>
            </w:r>
          </w:p>
        </w:tc>
        <w:tc>
          <w:tcPr>
            <w:tcW w:w="1775" w:type="dxa"/>
            <w:tcBorders>
              <w:top w:val="single" w:color="F9B074" w:sz="8" w:space="0"/>
              <w:left w:val="single" w:color="F9B074" w:sz="8" w:space="0"/>
              <w:bottom w:val="single" w:color="F9B074" w:sz="8" w:space="0"/>
              <w:right w:val="single" w:color="F9B074" w:sz="8" w:space="0"/>
            </w:tcBorders>
            <w:shd w:val="clear" w:color="auto" w:fill="FBCAA2"/>
          </w:tcPr>
          <w:p>
            <w:pPr>
              <w:spacing w:after="0" w:line="259" w:lineRule="auto"/>
              <w:ind w:left="0" w:firstLine="0"/>
            </w:pPr>
            <w:r>
              <w:t xml:space="preserve">on sale </w:t>
            </w:r>
          </w:p>
        </w:tc>
        <w:tc>
          <w:tcPr>
            <w:tcW w:w="1986" w:type="dxa"/>
            <w:tcBorders>
              <w:top w:val="single" w:color="F9B074" w:sz="8" w:space="0"/>
              <w:left w:val="single" w:color="F9B074" w:sz="8" w:space="0"/>
              <w:bottom w:val="single" w:color="F9B074" w:sz="8" w:space="0"/>
              <w:right w:val="single" w:color="F9B074" w:sz="8" w:space="0"/>
            </w:tcBorders>
            <w:shd w:val="clear" w:color="auto" w:fill="FBCAA2"/>
          </w:tcPr>
          <w:p>
            <w:pPr>
              <w:spacing w:after="0" w:line="259" w:lineRule="auto"/>
              <w:ind w:left="2" w:firstLine="0"/>
            </w:pPr>
            <w:r>
              <w:t xml:space="preserve">on the outskirts </w:t>
            </w:r>
          </w:p>
        </w:tc>
        <w:tc>
          <w:tcPr>
            <w:tcW w:w="1980" w:type="dxa"/>
            <w:tcBorders>
              <w:top w:val="single" w:color="F9B074" w:sz="8" w:space="0"/>
              <w:left w:val="single" w:color="F9B074" w:sz="8" w:space="0"/>
              <w:bottom w:val="single" w:color="F9B074" w:sz="8" w:space="0"/>
              <w:right w:val="single" w:color="F9B074" w:sz="8" w:space="0"/>
            </w:tcBorders>
            <w:shd w:val="clear" w:color="auto" w:fill="FBCAA2"/>
          </w:tcPr>
          <w:p>
            <w:pPr>
              <w:spacing w:after="0" w:line="259" w:lineRule="auto"/>
              <w:ind w:left="5" w:firstLine="0"/>
            </w:pPr>
            <w:r>
              <w:t xml:space="preserve">on your way </w:t>
            </w:r>
          </w:p>
        </w:tc>
      </w:tr>
      <w:tr>
        <w:tblPrEx>
          <w:tblLayout w:type="fixed"/>
          <w:tblCellMar>
            <w:top w:w="49" w:type="dxa"/>
            <w:left w:w="106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F9B074" w:sz="8" w:space="0"/>
              <w:left w:val="single" w:color="F9B074" w:sz="8" w:space="0"/>
              <w:bottom w:val="single" w:color="F9B074" w:sz="8" w:space="0"/>
              <w:right w:val="single" w:color="F9B074" w:sz="8" w:space="0"/>
            </w:tcBorders>
            <w:shd w:val="clear" w:color="auto" w:fill="FDE4D0"/>
          </w:tcPr>
          <w:p>
            <w:pPr>
              <w:spacing w:after="0" w:line="259" w:lineRule="auto"/>
              <w:ind w:left="0" w:firstLine="0"/>
            </w:pPr>
            <w:r>
              <w:t xml:space="preserve">on purpose </w:t>
            </w:r>
          </w:p>
        </w:tc>
        <w:tc>
          <w:tcPr>
            <w:tcW w:w="1775" w:type="dxa"/>
            <w:tcBorders>
              <w:top w:val="single" w:color="F9B074" w:sz="8" w:space="0"/>
              <w:left w:val="single" w:color="F9B074" w:sz="8" w:space="0"/>
              <w:bottom w:val="single" w:color="F9B074" w:sz="8" w:space="0"/>
              <w:right w:val="single" w:color="F9B074" w:sz="8" w:space="0"/>
            </w:tcBorders>
            <w:shd w:val="clear" w:color="auto" w:fill="FDE4D0"/>
          </w:tcPr>
          <w:p>
            <w:pPr>
              <w:spacing w:after="0" w:line="259" w:lineRule="auto"/>
              <w:ind w:left="0" w:firstLine="0"/>
            </w:pPr>
            <w:r>
              <w:t xml:space="preserve">on occasions </w:t>
            </w:r>
          </w:p>
        </w:tc>
        <w:tc>
          <w:tcPr>
            <w:tcW w:w="1986" w:type="dxa"/>
            <w:tcBorders>
              <w:top w:val="single" w:color="F9B074" w:sz="8" w:space="0"/>
              <w:left w:val="single" w:color="F9B074" w:sz="8" w:space="0"/>
              <w:bottom w:val="single" w:color="F9B074" w:sz="8" w:space="0"/>
              <w:right w:val="single" w:color="F9B074" w:sz="8" w:space="0"/>
            </w:tcBorders>
            <w:shd w:val="clear" w:color="auto" w:fill="FDE4D0"/>
          </w:tcPr>
          <w:p>
            <w:pPr>
              <w:spacing w:after="0" w:line="259" w:lineRule="auto"/>
              <w:ind w:left="2" w:firstLine="0"/>
            </w:pPr>
            <w:r>
              <w:t xml:space="preserve">on average </w:t>
            </w:r>
          </w:p>
        </w:tc>
        <w:tc>
          <w:tcPr>
            <w:tcW w:w="1980" w:type="dxa"/>
            <w:tcBorders>
              <w:top w:val="single" w:color="F9B074" w:sz="8" w:space="0"/>
              <w:left w:val="single" w:color="F9B074" w:sz="8" w:space="0"/>
              <w:bottom w:val="single" w:color="F9B074" w:sz="8" w:space="0"/>
              <w:right w:val="single" w:color="F9B074" w:sz="8" w:space="0"/>
            </w:tcBorders>
            <w:shd w:val="clear" w:color="auto" w:fill="FDE4D0"/>
          </w:tcPr>
          <w:p>
            <w:pPr>
              <w:spacing w:after="0" w:line="259" w:lineRule="auto"/>
              <w:ind w:left="5" w:firstLine="0"/>
            </w:pPr>
            <w:r>
              <w:t xml:space="preserve">on fire </w:t>
            </w:r>
          </w:p>
        </w:tc>
      </w:tr>
      <w:tr>
        <w:tblPrEx>
          <w:tblLayout w:type="fixed"/>
          <w:tblCellMar>
            <w:top w:w="49" w:type="dxa"/>
            <w:left w:w="106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F9B074" w:sz="8" w:space="0"/>
              <w:left w:val="single" w:color="F9B074" w:sz="8" w:space="0"/>
              <w:bottom w:val="single" w:color="F9B074" w:sz="8" w:space="0"/>
              <w:right w:val="single" w:color="F9B074" w:sz="8" w:space="0"/>
            </w:tcBorders>
            <w:shd w:val="clear" w:color="auto" w:fill="FBCAA2"/>
          </w:tcPr>
          <w:p>
            <w:pPr>
              <w:spacing w:after="0" w:line="259" w:lineRule="auto"/>
              <w:ind w:left="0" w:firstLine="0"/>
            </w:pPr>
            <w:r>
              <w:t xml:space="preserve">on strike </w:t>
            </w:r>
          </w:p>
        </w:tc>
        <w:tc>
          <w:tcPr>
            <w:tcW w:w="1775" w:type="dxa"/>
            <w:tcBorders>
              <w:top w:val="single" w:color="F9B074" w:sz="8" w:space="0"/>
              <w:left w:val="single" w:color="F9B074" w:sz="8" w:space="0"/>
              <w:bottom w:val="single" w:color="F9B074" w:sz="8" w:space="0"/>
              <w:right w:val="single" w:color="F9B074" w:sz="8" w:space="0"/>
            </w:tcBorders>
            <w:shd w:val="clear" w:color="auto" w:fill="FBCAA2"/>
          </w:tcPr>
          <w:p>
            <w:pPr>
              <w:spacing w:after="0" w:line="259" w:lineRule="auto"/>
              <w:ind w:left="0" w:firstLine="0"/>
            </w:pPr>
            <w:r>
              <w:t xml:space="preserve">on loan </w:t>
            </w:r>
          </w:p>
        </w:tc>
        <w:tc>
          <w:tcPr>
            <w:tcW w:w="1986" w:type="dxa"/>
            <w:tcBorders>
              <w:top w:val="single" w:color="F9B074" w:sz="8" w:space="0"/>
              <w:left w:val="single" w:color="F9B074" w:sz="8" w:space="0"/>
              <w:bottom w:val="single" w:color="F9B074" w:sz="8" w:space="0"/>
              <w:right w:val="single" w:color="F9B074" w:sz="8" w:space="0"/>
            </w:tcBorders>
            <w:shd w:val="clear" w:color="auto" w:fill="FBCAA2"/>
          </w:tcPr>
          <w:p>
            <w:pPr>
              <w:spacing w:after="0" w:line="259" w:lineRule="auto"/>
              <w:ind w:left="2" w:firstLine="0"/>
            </w:pPr>
            <w:r>
              <w:t xml:space="preserve">on the increase </w:t>
            </w:r>
          </w:p>
        </w:tc>
        <w:tc>
          <w:tcPr>
            <w:tcW w:w="1980" w:type="dxa"/>
            <w:tcBorders>
              <w:top w:val="single" w:color="F9B074" w:sz="8" w:space="0"/>
              <w:left w:val="single" w:color="F9B074" w:sz="8" w:space="0"/>
              <w:bottom w:val="single" w:color="F9B074" w:sz="8" w:space="0"/>
              <w:right w:val="single" w:color="F9B074" w:sz="8" w:space="0"/>
            </w:tcBorders>
            <w:shd w:val="clear" w:color="auto" w:fill="FBCAA2"/>
          </w:tcPr>
          <w:p>
            <w:pPr>
              <w:spacing w:after="0" w:line="259" w:lineRule="auto"/>
              <w:ind w:left="5" w:firstLine="0"/>
            </w:pPr>
          </w:p>
        </w:tc>
      </w:tr>
      <w:tr>
        <w:tblPrEx>
          <w:tblLayout w:type="fixed"/>
          <w:tblCellMar>
            <w:top w:w="49" w:type="dxa"/>
            <w:left w:w="106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767" w:type="dxa"/>
            <w:tcBorders>
              <w:top w:val="single" w:color="F9B074" w:sz="8" w:space="0"/>
              <w:left w:val="single" w:color="F9B074" w:sz="8" w:space="0"/>
              <w:bottom w:val="single" w:color="F9B074" w:sz="8" w:space="0"/>
              <w:right w:val="single" w:color="F9B074" w:sz="8" w:space="0"/>
            </w:tcBorders>
            <w:shd w:val="clear" w:color="auto" w:fill="FDE4D0"/>
          </w:tcPr>
          <w:p>
            <w:pPr>
              <w:spacing w:after="0" w:line="259" w:lineRule="auto"/>
              <w:ind w:left="0" w:firstLine="0"/>
            </w:pPr>
            <w:r>
              <w:t xml:space="preserve">on foot </w:t>
            </w:r>
          </w:p>
        </w:tc>
        <w:tc>
          <w:tcPr>
            <w:tcW w:w="1775" w:type="dxa"/>
            <w:tcBorders>
              <w:top w:val="single" w:color="F9B074" w:sz="8" w:space="0"/>
              <w:left w:val="single" w:color="F9B074" w:sz="8" w:space="0"/>
              <w:bottom w:val="single" w:color="F9B074" w:sz="8" w:space="0"/>
              <w:right w:val="single" w:color="F9B074" w:sz="8" w:space="0"/>
            </w:tcBorders>
            <w:shd w:val="clear" w:color="auto" w:fill="FDE4D0"/>
          </w:tcPr>
          <w:p>
            <w:pPr>
              <w:spacing w:after="0" w:line="259" w:lineRule="auto"/>
              <w:ind w:left="0" w:firstLine="0"/>
            </w:pPr>
            <w:r>
              <w:t xml:space="preserve">on board </w:t>
            </w:r>
          </w:p>
        </w:tc>
        <w:tc>
          <w:tcPr>
            <w:tcW w:w="1986" w:type="dxa"/>
            <w:tcBorders>
              <w:top w:val="single" w:color="F9B074" w:sz="8" w:space="0"/>
              <w:left w:val="single" w:color="F9B074" w:sz="8" w:space="0"/>
              <w:bottom w:val="single" w:color="F9B074" w:sz="8" w:space="0"/>
              <w:right w:val="single" w:color="F9B074" w:sz="8" w:space="0"/>
            </w:tcBorders>
            <w:shd w:val="clear" w:color="auto" w:fill="FDE4D0"/>
          </w:tcPr>
          <w:p>
            <w:pPr>
              <w:spacing w:after="0" w:line="259" w:lineRule="auto"/>
              <w:ind w:left="2" w:firstLine="0"/>
            </w:pPr>
            <w:r>
              <w:t xml:space="preserve">on guard </w:t>
            </w:r>
          </w:p>
        </w:tc>
        <w:tc>
          <w:tcPr>
            <w:tcW w:w="1980" w:type="dxa"/>
            <w:tcBorders>
              <w:top w:val="single" w:color="F9B074" w:sz="8" w:space="0"/>
              <w:left w:val="single" w:color="F9B074" w:sz="8" w:space="0"/>
              <w:bottom w:val="single" w:color="F9B074" w:sz="8" w:space="0"/>
              <w:right w:val="single" w:color="F9B074" w:sz="8" w:space="0"/>
            </w:tcBorders>
            <w:shd w:val="clear" w:color="auto" w:fill="FDE4D0"/>
          </w:tcPr>
          <w:p>
            <w:pPr>
              <w:spacing w:after="0" w:line="259" w:lineRule="auto"/>
              <w:ind w:left="5" w:firstLine="0"/>
            </w:pPr>
            <w:r>
              <w:t xml:space="preserve">on a cruise </w:t>
            </w:r>
          </w:p>
        </w:tc>
      </w:tr>
    </w:tbl>
    <w:p>
      <w:pPr>
        <w:spacing w:after="247" w:line="259" w:lineRule="auto"/>
        <w:ind w:left="0" w:firstLine="0"/>
      </w:pPr>
      <w:r>
        <w:t xml:space="preserve"> </w:t>
      </w:r>
    </w:p>
    <w:p>
      <w:pPr>
        <w:numPr>
          <w:ilvl w:val="0"/>
          <w:numId w:val="1"/>
        </w:numPr>
        <w:ind w:hanging="428"/>
        <w:rPr>
          <w:lang w:val="en-US"/>
        </w:rPr>
      </w:pPr>
      <w:r>
        <w:rPr>
          <w:lang w:val="en-US"/>
        </w:rPr>
        <w:t xml:space="preserve">The owner of the hotel is a qualified chef, but he rarely cooks himself nowadays. However, ______________________  he helps the head chef in the kitchen if the restaurant is busy. </w:t>
      </w:r>
    </w:p>
    <w:p>
      <w:pPr>
        <w:numPr>
          <w:ilvl w:val="0"/>
          <w:numId w:val="1"/>
        </w:numPr>
        <w:ind w:hanging="428"/>
        <w:rPr>
          <w:lang w:val="en-US"/>
        </w:rPr>
      </w:pPr>
      <w:r>
        <w:rPr>
          <w:lang w:val="en-US"/>
        </w:rPr>
        <w:t xml:space="preserve">I do have a few suggestions that should improve your presentation, but ____________________ I think it was an excellent speech. </w:t>
      </w:r>
    </w:p>
    <w:p>
      <w:pPr>
        <w:numPr>
          <w:ilvl w:val="0"/>
          <w:numId w:val="1"/>
        </w:numPr>
        <w:ind w:hanging="428"/>
        <w:rPr>
          <w:lang w:val="en-US"/>
        </w:rPr>
      </w:pPr>
      <w:r>
        <w:rPr>
          <w:lang w:val="en-US"/>
        </w:rPr>
        <w:t xml:space="preserve">We went ______________________  to Paris for a day on the train and saw the Eiffel Tower and Notre Dame Cathedral. </w:t>
      </w:r>
    </w:p>
    <w:p>
      <w:pPr>
        <w:numPr>
          <w:ilvl w:val="0"/>
          <w:numId w:val="1"/>
        </w:numPr>
        <w:ind w:hanging="428"/>
        <w:rPr>
          <w:lang w:val="en-US"/>
        </w:rPr>
      </w:pPr>
      <w:r>
        <w:rPr>
          <w:lang w:val="en-US"/>
        </w:rPr>
        <w:t xml:space="preserve">She is supposed to be studying for her exam but whenever I go to her room she is ___________  chatting to her friends. </w:t>
      </w:r>
    </w:p>
    <w:p>
      <w:pPr>
        <w:numPr>
          <w:ilvl w:val="0"/>
          <w:numId w:val="1"/>
        </w:numPr>
        <w:ind w:hanging="428"/>
        <w:rPr>
          <w:lang w:val="en-US"/>
        </w:rPr>
      </w:pPr>
      <w:r>
        <w:rPr>
          <w:lang w:val="en-US"/>
        </w:rPr>
        <w:t xml:space="preserve">We bought a stereo music center that was ______________________  because it was in the display window. </w:t>
      </w:r>
    </w:p>
    <w:p>
      <w:pPr>
        <w:numPr>
          <w:ilvl w:val="0"/>
          <w:numId w:val="1"/>
        </w:numPr>
        <w:ind w:hanging="428"/>
        <w:rPr>
          <w:lang w:val="en-US"/>
        </w:rPr>
      </w:pPr>
      <w:r>
        <w:rPr>
          <w:lang w:val="en-US"/>
        </w:rPr>
        <w:t xml:space="preserve">All the roads that led to the town centre were closed because of the flood so it was only possible to reach the main square ______________________  . </w:t>
      </w:r>
    </w:p>
    <w:p>
      <w:pPr>
        <w:numPr>
          <w:ilvl w:val="0"/>
          <w:numId w:val="1"/>
        </w:numPr>
        <w:ind w:hanging="428"/>
        <w:rPr>
          <w:lang w:val="en-US"/>
        </w:rPr>
      </w:pPr>
      <w:r>
        <w:rPr>
          <w:lang w:val="en-US"/>
        </w:rPr>
        <w:t xml:space="preserve">A human heart beats 72 times per minute ______________________  . </w:t>
      </w:r>
    </w:p>
    <w:p>
      <w:pPr>
        <w:numPr>
          <w:ilvl w:val="0"/>
          <w:numId w:val="1"/>
        </w:numPr>
        <w:ind w:hanging="428"/>
        <w:rPr>
          <w:lang w:val="en-US"/>
        </w:rPr>
      </w:pPr>
      <w:r>
        <w:rPr>
          <w:lang w:val="en-US"/>
        </w:rPr>
        <w:t>At the beginning of the 16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century, ______________________  of the South American jungles, Balboa became the first European to look at the Pacific Ocean. </w:t>
      </w:r>
    </w:p>
    <w:p>
      <w:pPr>
        <w:numPr>
          <w:ilvl w:val="0"/>
          <w:numId w:val="1"/>
        </w:numPr>
        <w:ind w:hanging="428"/>
        <w:rPr>
          <w:lang w:val="en-US"/>
        </w:rPr>
      </w:pPr>
      <w:r>
        <w:rPr>
          <w:lang w:val="en-US"/>
        </w:rPr>
        <w:t xml:space="preserve">The warders who are ______________________  at the Tower of London to protect valuable jewels are also known as “Beefeaters”.  </w:t>
      </w:r>
    </w:p>
    <w:p>
      <w:pPr>
        <w:numPr>
          <w:ilvl w:val="0"/>
          <w:numId w:val="1"/>
        </w:numPr>
        <w:ind w:hanging="428"/>
        <w:rPr>
          <w:lang w:val="en-US"/>
        </w:rPr>
      </w:pPr>
      <w:r>
        <w:rPr>
          <w:lang w:val="en-US"/>
        </w:rPr>
        <w:t xml:space="preserve">The film “JFK” is being shown ____________________  on Monday night at 9 p.m. on Channel 4. </w:t>
      </w:r>
    </w:p>
    <w:p>
      <w:pPr>
        <w:numPr>
          <w:ilvl w:val="0"/>
          <w:numId w:val="1"/>
        </w:numPr>
        <w:ind w:hanging="428"/>
        <w:rPr>
          <w:lang w:val="en-US"/>
        </w:rPr>
      </w:pPr>
      <w:r>
        <w:rPr>
          <w:lang w:val="en-US"/>
        </w:rPr>
        <w:t xml:space="preserve">150 passengers ______________________  an Alpine train in Kaprun died when the train caught fire inside a tunnel. </w:t>
      </w:r>
    </w:p>
    <w:p>
      <w:pPr>
        <w:numPr>
          <w:ilvl w:val="0"/>
          <w:numId w:val="1"/>
        </w:numPr>
        <w:ind w:hanging="428"/>
        <w:rPr>
          <w:lang w:val="en-US"/>
        </w:rPr>
      </w:pPr>
      <w:r>
        <w:rPr>
          <w:lang w:val="en-US"/>
        </w:rPr>
        <w:t xml:space="preserve">While we were ______________________  our ship anchored at Istanbul, where we visited the Grand Bazaar and Topkapi Palace. </w:t>
      </w:r>
    </w:p>
    <w:p>
      <w:pPr>
        <w:numPr>
          <w:ilvl w:val="0"/>
          <w:numId w:val="1"/>
        </w:numPr>
        <w:ind w:hanging="428"/>
        <w:rPr>
          <w:lang w:val="en-US"/>
        </w:rPr>
      </w:pPr>
      <w:r>
        <w:rPr>
          <w:lang w:val="en-US"/>
        </w:rPr>
        <w:t xml:space="preserve">Barcelona’s centre is a maze of narrow streets and medieval buildings, in contrast to the modern apartment buildings ______________________  of the city. </w:t>
      </w:r>
    </w:p>
    <w:p>
      <w:pPr>
        <w:numPr>
          <w:ilvl w:val="0"/>
          <w:numId w:val="1"/>
        </w:numPr>
        <w:ind w:hanging="428"/>
      </w:pPr>
      <w:r>
        <w:rPr>
          <w:lang w:val="en-US"/>
        </w:rPr>
        <w:t>I am afraid the book “</w:t>
      </w:r>
      <w:r>
        <w:rPr>
          <w:i/>
          <w:lang w:val="en-US"/>
        </w:rPr>
        <w:t>Little House of the Prairie</w:t>
      </w:r>
      <w:r>
        <w:rPr>
          <w:lang w:val="en-US"/>
        </w:rPr>
        <w:t xml:space="preserve">” is ______________________  from the library at the moment. </w:t>
      </w:r>
      <w:r>
        <w:t xml:space="preserve">Would you like to reserve it? </w:t>
      </w:r>
    </w:p>
    <w:p>
      <w:pPr>
        <w:numPr>
          <w:ilvl w:val="0"/>
          <w:numId w:val="1"/>
        </w:numPr>
        <w:ind w:hanging="428"/>
        <w:rPr>
          <w:lang w:val="en-US"/>
        </w:rPr>
      </w:pPr>
      <w:r>
        <w:rPr>
          <w:lang w:val="en-US"/>
        </w:rPr>
        <w:t xml:space="preserve">Do you pass a newsagent ______________________  to work? If you do, would you mind picking me up the </w:t>
      </w:r>
      <w:r>
        <w:rPr>
          <w:i/>
          <w:lang w:val="en-US"/>
        </w:rPr>
        <w:t>Times</w:t>
      </w:r>
      <w:r>
        <w:rPr>
          <w:lang w:val="en-US"/>
        </w:rPr>
        <w:t xml:space="preserve">? </w:t>
      </w:r>
    </w:p>
    <w:p>
      <w:pPr>
        <w:numPr>
          <w:ilvl w:val="0"/>
          <w:numId w:val="1"/>
        </w:numPr>
        <w:ind w:hanging="428"/>
        <w:rPr>
          <w:lang w:val="en-US"/>
        </w:rPr>
      </w:pPr>
      <w:r>
        <w:rPr>
          <w:lang w:val="en-US"/>
        </w:rPr>
        <w:t xml:space="preserve">I don’t think the baby dropped it. I think she threw it to the ground ______________________  in order to gain our attention. </w:t>
      </w:r>
    </w:p>
    <w:p>
      <w:pPr>
        <w:numPr>
          <w:ilvl w:val="0"/>
          <w:numId w:val="1"/>
        </w:numPr>
        <w:ind w:hanging="428"/>
        <w:rPr>
          <w:lang w:val="en-US"/>
        </w:rPr>
      </w:pPr>
      <w:r>
        <w:rPr>
          <w:lang w:val="en-US"/>
        </w:rPr>
        <w:t xml:space="preserve">How long have you been ______________________  ? – For three weeks now, but I can’t resist eating a little chocolate so I haven’t lost much weight yet. </w:t>
      </w:r>
    </w:p>
    <w:p>
      <w:pPr>
        <w:numPr>
          <w:ilvl w:val="0"/>
          <w:numId w:val="1"/>
        </w:numPr>
        <w:ind w:hanging="428"/>
        <w:rPr>
          <w:lang w:val="en-US"/>
        </w:rPr>
      </w:pPr>
      <w:r>
        <w:rPr>
          <w:lang w:val="en-US"/>
        </w:rPr>
        <w:t xml:space="preserve">Two days after the bombing, we could still see the flames from the building ______________________  . </w:t>
      </w:r>
    </w:p>
    <w:p>
      <w:pPr>
        <w:numPr>
          <w:ilvl w:val="0"/>
          <w:numId w:val="1"/>
        </w:numPr>
        <w:ind w:hanging="428"/>
        <w:rPr>
          <w:lang w:val="en-US"/>
        </w:rPr>
      </w:pPr>
      <w:r>
        <w:rPr>
          <w:lang w:val="en-US"/>
        </w:rPr>
        <w:t xml:space="preserve">In 1984, the British coal miners went ______________________  for almost a year. </w:t>
      </w:r>
    </w:p>
    <w:p>
      <w:pPr>
        <w:numPr>
          <w:ilvl w:val="0"/>
          <w:numId w:val="1"/>
        </w:numPr>
        <w:spacing w:after="199"/>
        <w:ind w:hanging="428"/>
        <w:rPr>
          <w:lang w:val="en-US"/>
        </w:rPr>
      </w:pPr>
      <w:r>
        <w:rPr>
          <w:lang w:val="en-US"/>
        </w:rPr>
        <w:t xml:space="preserve">The number of European and American companies investing in underdeveloped countries is ______________________  as they take advantage of lower wages. </w:t>
      </w:r>
      <w:bookmarkStart w:id="0" w:name="_GoBack"/>
      <w:bookmarkEnd w:id="0"/>
    </w:p>
    <w:sectPr>
      <w:pgSz w:w="11904" w:h="16838"/>
      <w:pgMar w:top="1416" w:right="1418" w:bottom="709" w:left="141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948"/>
    <w:multiLevelType w:val="multilevel"/>
    <w:tmpl w:val="453C5948"/>
    <w:lvl w:ilvl="0" w:tentative="0">
      <w:start w:val="1"/>
      <w:numFmt w:val="decimal"/>
      <w:lvlText w:val="%1."/>
      <w:lvlJc w:val="left"/>
      <w:pPr>
        <w:ind w:left="42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06"/>
    <w:rsid w:val="005057B4"/>
    <w:rsid w:val="00A94A06"/>
    <w:rsid w:val="607878A2"/>
    <w:rsid w:val="733678E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4" w:line="269" w:lineRule="auto"/>
      <w:ind w:left="438" w:hanging="438"/>
    </w:pPr>
    <w:rPr>
      <w:rFonts w:ascii="Calibri" w:hAnsi="Calibri" w:eastAsia="Calibri" w:cs="Calibri"/>
      <w:color w:val="000000"/>
      <w:sz w:val="22"/>
      <w:szCs w:val="22"/>
      <w:lang w:val="it-IT" w:eastAsia="it-IT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2430</Characters>
  <Lines>20</Lines>
  <Paragraphs>5</Paragraphs>
  <ScaleCrop>false</ScaleCrop>
  <LinksUpToDate>false</LinksUpToDate>
  <CharactersWithSpaces>2851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2017-04-03T21:49:00Z</dcterms:created>
  <dc:creator>Klaus</dc:creator>
  <cp:lastModifiedBy>723403</cp:lastModifiedBy>
  <dcterms:modified xsi:type="dcterms:W3CDTF">2017-04-03T21:55:51Z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